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Попугай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попугай с Антильских островов,
          <w:br/>
          Но я живу в квадратной келье мага.
          <w:br/>
          Вокруг - реторты, глобусы, бумага,
          <w:br/>
          И кашель старика, и бой часов.
          <w:br/>
          <w:br/>
          Пусть в час заклятий, в вихре голосов
          <w:br/>
          И в блеске глаз, мерцающих, как шпага,
          <w:br/>
          Ерошат крылья ужас и отвага
          <w:br/>
          И я сражаюсь с призраками сов...
          <w:br/>
          <w:br/>
          Пусть! Но едва под этот свод унылый
          <w:br/>
          Войдет гадать о картах иль о милой
          <w:br/>
          Распутник в раззолоченном плаще -
          <w:br/>
          <w:br/>
          Мне грезится корабль в тиши залива,
          <w:br/>
          Я вспоминаю солнце... и вотще
          <w:br/>
          Стремлюсь забыть, что тайна некрасива.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2021-11-11T02:49:16+03:00</dcterms:created>
  <dcterms:modified xsi:type="dcterms:W3CDTF">2021-11-11T02:49:16+03:00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