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 ударить буре,
          <w:br/>
          Расчистить хмурый небосвод.
          <w:br/>
          И вот — нет проблесков лазури,
          <w:br/>
          Гроза гремит, гроза растет.
          <w:br/>
          То не камыш под ветром гнется, —
          <w:br/>
          Твердыни крепостей дрожат;
          <w:br/>
          Не дождь на травы пастбищ льется, —
          <w:br/>
          Стальной стучит по грудям град;
          <w:br/>
          То не деревья, в вихре яром,
          <w:br/>
          На берег рухнули пруда, —
          <w:br/>
          Кругом, обгрызены пожаром,
          <w:br/>
          Лежат в руинах города.
          <w:br/>
          С Атлантики вплоть до Урала
          <w:br/>
          Самумом движутся полки;
          <w:br/>
          Кровь — снег и травы запятнала,
          <w:br/>
          Кровь — замутила ток реки.
          <w:br/>
          На вольных, вечных океанах,
          <w:br/>
          У стен пяти материков,
          <w:br/>
          Мелькают без огня в туманах
          <w:br/>
          Громады боевых судов.
          <w:br/>
          Темны мечты, виденья дики,
          <w:br/>
          Водоворотом схвачен мир.
          <w:br/>
          Везде штыки, винтовки, пики,
          <w:br/>
          Угрозы пушек и мортир.;
          <w:br/>
          Гроза «военной непогоды»
          <w:br/>
          Шумит по градам и полям,
          <w:br/>
          Да выйдут древние народы
          <w:br/>
          Из бури к просветленным дням!
          <w:br/>
          Пусть громы пробушуют в небе,
          <w:br/>
          Огнь молний пусть прожжет сердца, —
          <w:br/>
          И пусть узнают все свой жребий,
          <w:br/>
          Свою судьбину — до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2022-03-19T09:07:18+03:00</dcterms:created>
  <dcterms:modified xsi:type="dcterms:W3CDTF">2022-03-19T09:07:18+03:00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