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"Поражена потерей невозвратной..."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Поражена потерей невозвратной,
          <w:br/>
          Душа моя уныла и слаба:
          <w:br/>
          Ни гордости, ни веры благодатной -
          <w:br/>
          Постыдное бессилие раба!
          <w:br/>
          <w:br/>
          Ей всё равно - холодный сумрак гроба,
          <w:br/>
          Позор ли, слава, ненависть, любовь,-
          <w:br/>
          Погасла и спасительная злоба,
          <w:br/>
          Что долго так разогревала кровь.
          <w:br/>
          <w:br/>
          Я жду... но ночь не близится к рассвету,
          <w:br/>
          И мертвый мрак кругом... и та,
          <w:br/>
          Которая воззвать могла бы к свету,-
          <w:br/>
          Как будто смерть сковала ей уста!
          <w:br/>
          <w:br/>
          Лицо без мысли, полное смятенья,
          <w:br/>
          Сухие, напряженные глаза,-
          <w:br/>
          И, кажется, зарею обновленья
          <w:br/>
          В них никогда не заблестит слеза.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2021-11-10T11:05:39+03:00</dcterms:created>
  <dcterms:modified xsi:type="dcterms:W3CDTF">2021-11-10T11:05:39+03:00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