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"Порос травой мой узкий двор..."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Порос травой мой узкий двор.
          <w:br/>
          В траве лежат каменья, бревна.
          <w:br/>
          Зияет щелями забор,
          <w:br/>
          Из досок слаженный неровно.
          <w:br/>
          Из растворенного окна,
          <w:br/>
          Когда сижу один, лениво,
          <w:br/>
          Под тем забором мне видна
          <w:br/>
          Полынь да жгучая крапива.
          <w:br/>
          И ветер, набежав порой,
          <w:br/>
          Крапиву треплет и качает,
          <w:br/>
          Играет ею, вот как мной
          <w:br/>
          Судьба капризная играет.
          <w:br/>
          И я, как та крапива, жгусь,
          <w:br/>
          Когда меня случайно тронут.
          <w:br/>
          И я, как та крапива, гнусь,
          <w:br/>
          Когда порывы ветра стонут.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2021-11-11T06:24:39+03:00</dcterms:created>
  <dcterms:modified xsi:type="dcterms:W3CDTF">2021-11-11T06:24:39+03:00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