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Простыни вод под брюхом были.
          <w:br/>
          Их рвал на волны белый зуб.
          <w:br/>
          Был вой трубы - как будто лили
          <w:br/>
          любовь и похоть медью труб.
          <w:br/>
          Прижались лодки в люльках входов
          <w:br/>
          к сосцам железных матерей.
          <w:br/>
          В ушах оглохших пароходов
          <w:br/>
          горели серьги якорей.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2021-11-10T20:04:19+03:00</dcterms:created>
  <dcterms:modified xsi:type="dcterms:W3CDTF">2021-11-10T20:04:19+03:00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