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 (Привык он рано презирать святыни)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Привык он рано презирать святыни
          <w:br/>
          И вдаль упрямо шел путем своим.
          <w:br/>
          В вине, и в буйной страсти, и в морфине
          <w:br/>
          Искал услад, и вышел невредим.
          <w:br/>
          Знал преклоненья; женщины в восторге
          <w:br/>
          Склонялись целовать его стопы.
          <w:br/>
          Как змеерушащий святой Георгий,
          <w:br/>
          Он слышал яростный привет толпы.
          <w:br/>
          И, проходя, как некий странник в мире,
          <w:br/>
          Доволен блеском дня и тишью тьмы,
          <w:br/>
          Не для других слагал он на псалтири,
          <w:br/>
          Как царь Давид, певучие псалмы.
          <w:br/>
          Он был везде: в концерте, и в театре,
          <w:br/>
          И в синема, где заблестел экран;
          <w:br/>
          Он жизнь бросал лукавой Клеопатре,
          <w:br/>
          Но не сломил его Октавиан.
          <w:br/>
          Вы пировали с ним, как друг, быть может?
          <w:br/>
          С ним, как любовница, делили дрожь?
          <w:br/>
          Нет, одиноко был им искус прожит,
          <w:br/>
          Его признанья, — кроме песен, — ложь.
          <w:br/>
          С недоуменьем, детским и счастливым,
          <w:br/>
          С лукавством старческим — он пред собой
          <w:br/>
          Глядит вперед. Простым и прихотливым
          <w:br/>
          Он может быть, но должен быть — собой!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2022-03-18T10:37:01+03:00</dcterms:created>
  <dcterms:modified xsi:type="dcterms:W3CDTF">2022-03-18T10:37:01+03:00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