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грез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весь день, всё вчера, проблуждал по стране моих снов;
          <w:br/>
          Как больной мотылёк, я висел на стеблях у цветов;
          <w:br/>
          Как звезда в вышине, я сиял, я лежал на волне;
          <w:br/>
          Этот мир моих снов с ветерком целовал в полусне.
          <w:br/>
          <w:br/>
          Нынче я целый день всё дрожу, как больной мотылёк;
          <w:br/>
          Целый день от людей, как звезда в вышине, я далёк,
          <w:br/>
          И во всём, что кругом, и в лучах, и во тьме, и в огне,
          <w:br/>
          Только сон, только сны, без конца, открываются мне…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2022-03-19T10:14:17+03:00</dcterms:created>
  <dcterms:modified xsi:type="dcterms:W3CDTF">2022-03-19T10:14:17+03:00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