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другого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бросят ли нежнее взгляд,
          <w:br/>
           Улыбку лишнюю ль дарят,-
          <w:br/>
           Счастлива я,- и сердце бьется
          <w:br/>
           Легко, отрадно, все смеется
          <w:br/>
           Во мне самой, вокруг меня;
          <w:br/>
           Мечта свободнее моя,
          <w:br/>
           Яснее взор, наряд милее,
          <w:br/>
           И косы мягкие чернее,
          <w:br/>
           И рада жизни молодой,
          <w:br/>
           Благословляю жребий свой…
          <w:br/>
          <w:br/>
          Но если смотрят на меня
          <w:br/>
           Без увлеченья, если я
          <w:br/>
           Привет рассеянный лишь встречу
          <w:br/>
           Или восторга не замечу
          <w:br/>
           В любимых взорах и речах,-
          <w:br/>
           Тогда, тогда тоска и страх
          <w:br/>
           Мне сердце слабое волнуют,
          <w:br/>
           Сомненья мир преобразуют,
          <w:br/>
           И день в слезах и ночь без сна
          <w:br/>
           Я провожу, забот полна…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2022-04-22T21:20:25+03:00</dcterms:created>
  <dcterms:modified xsi:type="dcterms:W3CDTF">2022-04-22T21:20:25+03:00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