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падения зноя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 падения зноя
          <w:br/>
           Местность как будто другая…
          <w:br/>
           Сумерки множат чудное,
          <w:br/>
           Будничным пренебрегая;
          <w:br/>
           Это спускается лучший мой
          <w:br/>
           Час — между сумерками и тьмой,
          <w:br/>
           Бегству лучей помогая.
          <w:br/>
          <w:br/>
          Мирно и весело, — к темным
          <w:br/>
           Замершим травам слетает,
          <w:br/>
           К тропам — родным и бездомным —
          <w:br/>
           С тихим смешком припадает,
          <w:br/>
           К белой земле между темных трав, —
          <w:br/>
           Той, что свеченье у дня украв,
          <w:br/>
           Тьму белизной питает.
          <w:br/>
          <w:br/>
          Пыли налет жемчужный,
          <w:br/>
           Сумерек обаянье…
          <w:br/>
           Трав хоровод многокружный
          <w:br/>
           Слушает, полный вниманья,
          <w:br/>
           Вроде как… — звон остыванья золы, —
          <w:br/>
           Песню морщинок на рожице мглы,
          <w:br/>
           Музыку неузнаванья
          <w:br/>
           Мест, утерявших названья…
          <w:br/>
          <w:br/>
          Ночью — земля печальной
          <w:br/>
           Станет, в росе остынет.
          <w:br/>
           Вечера отблеск дальний
          <w:br/>
           Надолго нас покинет.
          <w:br/>
           Сердце земное луна подберет,
          <w:br/>
           В небо возьмет.
          <w:br/>
           Но, — достигнув высот
          <w:br/>
           Где-то вдали, — не спросит, —
          <w:br/>
           Прямо на камни сбросит.
          <w:br/>
           Может быть, разобьет.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2022-04-23T17:09:10+03:00</dcterms:created>
  <dcterms:modified xsi:type="dcterms:W3CDTF">2022-04-23T17:09:10+03:00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