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праздника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мамы сегодня печальные глазки,
          <w:br/>
          Которых и дети и няня боятся.
          <w:br/>
          Не смотрят они на солдатика в каске
          <w:br/>
          И даже не видят паяца.
          <w:br/>
          <w:br/>
          У мамы сегодня прозрачные жилки
          <w:br/>
          Особенно сини на маленьких ручках.
          <w:br/>
          Она не сердита на грязные вилки
          <w:br/>
          И детские губы в тянучках.
          <w:br/>
          <w:br/>
          У мамы сегодня ни песен, ни сказки,
          <w:br/>
          Бледнее, чем прежде, холодные щечки,
          <w:br/>
          И даже не хочет в правдивые глазки
          <w:br/>
          Взглянуть она маленькой дочке.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2022-03-19T00:12:31+03:00</dcterms:created>
  <dcterms:modified xsi:type="dcterms:W3CDTF">2022-03-19T00:12:31+03:00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