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Порой всему, как дети, люди рады
          <w:br/>
          И в легкости своей живут веселой.
          <w:br/>
          О, пусть они смеются! Нет отрады
          <w:br/>
          Смотреть во тьму души моей тяжелой.
          <w:br/>
          <w:br/>
          Я не нарушу радости мгновенной,
          <w:br/>
          Я не открою им дверей сознанья,
          <w:br/>
          И ныне, в гордости моей смиренной,
          <w:br/>
          Даю обет великого молчанья.
          <w:br/>
          <w:br/>
          В безмолвьи прохожу я мимо, мимо,
          <w:br/>
          Закрыв лицо,- в неузнанные дали,
          <w:br/>
          Куда ведут меня неумолимо
          <w:br/>
          Жестокие и смелые печали.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2021-11-10T21:49:12+03:00</dcterms:created>
  <dcterms:modified xsi:type="dcterms:W3CDTF">2021-11-10T21:49:12+03:00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