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роком. Над рокотом траурных маршей.
          <w:br/>
           Над конским затравленным скоком.
          <w:br/>
           Когда ж это было, что призрак монарший
          <w:br/>
           Расстрелян и в землю закопан? 
          <w:br/>
          <w:br/>
          Где черный орел на штандарте летучем
          <w:br/>
           В огнях черноморской эскадры?
          <w:br/>
           Опущен штандарт, и под черную тучу
          <w:br/>
           Наш красный петух будет задран. 
          <w:br/>
          <w:br/>
          Когда гренадеры в мохнатых папахах
          <w:br/>
           Шагали — ты помнишь их ропот?
          <w:br/>
           Ты помнишь, что был он как пороха запах
          <w:br/>
           И как «на краул» пол-Европы? 
          <w:br/>
          <w:br/>
          Ты помнишь ту осень под музыку ливней?
          <w:br/>
           То шли эшелоны к границам.
          <w:br/>
           Та осень! Лишь выдыхи маршей росли в ней
          <w:br/>
           И встали столбом над гранитом. 
          <w:br/>
          <w:br/>
          Под занавес ливней заливистых проседь
          <w:br/>
           Закрыла военный театр.
          <w:br/>
           Лишь стаям вороньим под занавес бросить
          <w:br/>
           Осталось: «Прощай, император!» 
          <w:br/>
          <w:br/>
          Осенние рощи ему салютуют
          <w:br/>
           Свистящими саблями сучьев.
          <w:br/>
           И слышит он, слышит стрельбу холостую
          <w:br/>
           Всех вахту ночную несущих. 
          <w:br/>
          <w:br/>
          То он, идиот, подсудимый, носимый
          <w:br/>
           По серым низинам и взгорьям,
          <w:br/>
           От черной Ходынки до желтой Цусимы,
          <w:br/>
           С молебном, гармоникой, горем… 
          <w:br/>
          <w:br/>
          На пир, на расправу, без права на милость,
          <w:br/>
           В сорвавшийся крутень столетья
          <w:br/>
           Он с мальчиком мчится. А лошадь взмолилась,
          <w:br/>
           Как видно, пора околеть ей. 
          <w:br/>
          <w:br/>
          Зафыркала, искры по слякоти сея,
          <w:br/>
           Храпит ошалевшая лошадь…
          <w:br/>
           . . . . . . . . . . . . . . . . . . .
          <w:br/>
           — Отец, мы доехали? Где мы?— В России.
          <w:br/>
           Мы в землю зарыты, Алеша.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2022-04-22T18:18:54+03:00</dcterms:created>
  <dcterms:modified xsi:type="dcterms:W3CDTF">2022-04-22T18:18:54+03:00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