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"Последний день живу я в странном доме..."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Последний день живу я в странном доме,
          <w:br/>
          чужом, как все дома, где я жила.
          <w:br/>
          Загнав зрачки в укрытие ладони,
          <w:br/>
          прохлада дня сияет, как жара.
          <w:br/>
          <w:br/>
          В красе земли - беспечность совершенства.
          <w:br/>
          Бела бумага.
          <w:br/>
          Знаю, что должна
          <w:br/>
          блаженствовать я в этот час блаженства.
          <w:br/>
          Но вновь молчит и бедствует душа.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2021-11-10T09:40:32+03:00</dcterms:created>
  <dcterms:modified xsi:type="dcterms:W3CDTF">2021-11-10T09:40:32+03:00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