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"Последний пурпур догорал..."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пурпур догорал,
          <w:br/>
          Последний ветр вздохнул глубоко,
          <w:br/>
          Разверзлись тучи, месяц встал,
          <w:br/>
          Звучала песня издалёка.
          <w:br/>
          <w:br/>
          Все упованья юных лет
          <w:br/>
          Восстали ярче и чудесней,
          <w:br/>
          Но скорбью полнилась в ответ
          <w:br/>
          Душа, истерзанная песней.
          <w:br/>
          <w:br/>
          То старый бог блеснул вдали,
          <w:br/>
          И над зловещею зарницей
          <w:br/>
          Взлетели к югу журавли
          <w:br/>
          Протяжно плачущей станицей.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2021-11-10T13:33:50+03:00</dcterms:created>
  <dcterms:modified xsi:type="dcterms:W3CDTF">2021-11-10T13:33:50+03:00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