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Последняя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Франция, мой час настал: я умираю!
          <w:br/>
           Возлюбленная мать, прощай: покину свет, —
          <w:br/>
           Но имя я твое последним повторяю.
          <w:br/>
           Любил ли кто тебя сильней меня? О нет!
          <w:br/>
           Я пел тебя, еще читать не наученный,
          <w:br/>
           И в час, как смерть удар готова нанести,
          <w:br/>
           Еще поет тебя мой голос утомленный.
          <w:br/>
           Почти любовь мою — одной слезой. Прости!
          <w:br/>
          <w:br/>
          Когда цари пришли и гордой колесницей
          <w:br/>
           Тебя растоптанной оставили в пыли,
          <w:br/>
           Я кровь твою унять умел их багряницей
          <w:br/>
           И слезы у меня целебные текли.
          <w:br/>
           Бог посетил тебя грозою благотворной, —
          <w:br/>
           Благословениям грядущего внимай:
          <w:br/>
           Осеменила мир ты мыслью плодотворной,
          <w:br/>
           И равенство пожнет плоды ее. Прощай!
          <w:br/>
          <w:br/>
          Я вижу, что лежу полуживой в гробнице.
          <w:br/>
           О, защити же всех, кто мною был любим!
          <w:br/>
           Вот, Франция, — твой долг смиренный голубице,
          <w:br/>
           Не прикасавшейся к златым полям твоим.
          <w:br/>
           Но чтоб ты слышала, как я к тебе взываю,
          <w:br/>
           В тот час, как бог меня в иной приемлет край, —
          <w:br/>
           Свой камень гробовой с усильем поднимаю…
          <w:br/>
           Рука изнемогла, — он падает… Прощай!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2022-04-21T23:56:05+03:00</dcterms:created>
  <dcterms:modified xsi:type="dcterms:W3CDTF">2022-04-21T23:56:05+03:00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