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Последняя пристань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во дни печали ум мой рисовал
          <w:br/>
           Грустную картину:
          <w:br/>
           Зимний день в деревне. Я один. Настал
          <w:br/>
           Час моей кончины…
          <w:br/>
          <w:br/>
          И в окно гляжу я: вихрь не унялся,
          <w:br/>
           Все сердито воет;
          <w:br/>
           Уж мой дом он скоро, снегом занеся,
          <w:br/>
           От прохожих скроет.
          <w:br/>
          <w:br/>
          Вкруг меня так пусто, словно край земли —
          <w:br/>
           Мой приют далекий…
          <w:br/>
           Расстаюсь я с жизнью, ото всех вдали,
          <w:br/>
           В тишине глубокой…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2022-04-23T23:17:15+03:00</dcterms:created>
  <dcterms:modified xsi:type="dcterms:W3CDTF">2022-04-23T23:17:15+03:00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