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часть философской поэмы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о, Афина бессмертная
          <w:br/>
          С неумирающим Эросом!
          <w:br/>
          Бог бесконечного творчества
          <w:br/>
          С вечно творящей богинею!
          <w:br/>
          О, золотые родители
          <w:br/>
          Всевдохновенных детей!
          <w:br/>
          Ты, без болезни рожденное,
          <w:br/>
          Ты, вдохновенно-духовное,
          <w:br/>
          Мудро-любовное детище,
          <w:br/>
          Умо-сердечное — ты!
          <w:br/>
          Эроса мудро-блаженного,
          <w:br/>
          Мудрой Афины божественной,
          <w:br/>
          В вечном общеньи недремлющих,
          <w:br/>
          Ты — золотое дитя!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2022-03-18T01:39:16+03:00</dcterms:created>
  <dcterms:modified xsi:type="dcterms:W3CDTF">2022-03-18T01:39:16+03:00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