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Послесловие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сколько раз меня смущали,
          <w:br/>
           друзей тревожили моих
          <w:br/>
           слова разлуки и печали,
          <w:br/>
           невнятно сложенные в стих. 
          <w:br/>
          <w:br/>
          Ну что в них? Дальняя дорога,
          <w:br/>
           зеленые огни земли,
          <w:br/>
           усмешка, грустная немного,
          <w:br/>
           рука, махнувшая вдали… 
          <w:br/>
          <w:br/>
          Но я дышу одним дыханьем
          <w:br/>
           с людьми любимейшей страны.
          <w:br/>
           Все помыслы, дела, желанья
          <w:br/>
           тобою, Родина, сильны… 
          <w:br/>
          <w:br/>
          И, может быть, потомок дальний
          <w:br/>
           услышит явственней всего
          <w:br/>
           биенье сердца твоего
          <w:br/>
           в невнятной песенке прощальной.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2022-04-21T13:02:28+03:00</dcterms:created>
  <dcterms:modified xsi:type="dcterms:W3CDTF">2022-04-21T13:02:28+03:00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