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Посмотри, наш боец зашатался, упал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Посмотри, наш боец зашатался, упал,
          <w:br/>
          Залило алой кровью всего.
          <w:br/>
          Что, он ранен легко — иль убит наповал?
          <w:br/>
          На плаще вы несите его.
          <w:br/>
          <w:br/>
          Может быть, оживет, и к геройской груди
          <w:br/>
          Он прижмет и жену и детей.
          <w:br/>
          Осторожней, чтоб нам не толкнуть на пути
          <w:br/>
          Храбреца! Ну, беритесь скорей!
          <w:br/>
          <w:br/>
          А убит… ну, зато видел я, что за взор
          <w:br/>
          Бросил он на врага своего!
          <w:br/>
          Хоть убит — не стоять же над ним. Что за вздор!
          <w:br/>
          На плаще вы несите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2022-03-19T07:53:51+03:00</dcterms:created>
  <dcterms:modified xsi:type="dcterms:W3CDTF">2022-03-19T07:53:51+03:00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