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Постояльцы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Вы снимайте запор,
          <w:br/>
           Отворяйте нам двор;
          <w:br/>
           Мы пришли к вам, семьей, постояльцы.
          <w:br/>
           Мы незримы для глаз,
          <w:br/>
           Не ощупайте нас,
          <w:br/>
           Прикоснувшись, пытливые пальцы.
          <w:br/>
           Не питье, не еда
          <w:br/>
           Нам ваш хлеб и вода, —
          <w:br/>
           Небольшое нам дайте местечко:
          <w:br/>
           Не пиры нам рядить,
          <w:br/>
           Будем смирно мы жить
          <w:br/>
           В уголку, притаившись за печкой…
          <w:br/>
           Мы беды не творим,
          <w:br/>
           Но подчас пошалим:
          <w:br/>
           Завизжим, замяукаем кошкой,
          <w:br/>
           Зазвеним сковродой;
          <w:br/>
           То старик с бородой
          <w:br/>
           Постучится к вам ночью в окошко.
          <w:br/>
           Но зато от воды,
          <w:br/>
           От огня, от беды
          <w:br/>
           Мы спасем, хоть гори всё пожаром;
          <w:br/>
           Облегчим вам труды,
          <w:br/>
           И к ответу в суды
          <w:br/>
           Не потянут приказные даром.
          <w:br/>
           Отворяйте нам двор
          <w:br/>
           И снимайте запор… —
          <w:br/>
           Так просились во двор постояльцы;
          <w:br/>
           Василиса встает
          <w:br/>
           И к воротам идет
          <w:br/>
           И, слагая с молитвою пальцы,
          <w:br/>
           Оградилась крестом…
          <w:br/>
           Тихо в поле пустом,
          <w:br/>
           Только даль огласилася смехом;
          <w:br/>
           Ночь светла и тиха,
          <w:br/>
           Но в кустах: «Ха! ха! ха!»
          <w:br/>
           Раздавалось и вторилось эхом…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2022-04-22T14:28:50+03:00</dcterms:created>
  <dcterms:modified xsi:type="dcterms:W3CDTF">2022-04-22T14:28:50+03:00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