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Потеря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Потеряла Россия
          <w:br/>
                    в России
          <w:br/>
                        Россию.
          <w:br/>
          Она ищет себя,
          <w:br/>
                 как иголку в стогу,
          <w:br/>
          как слепая старуха,
          <w:br/>
             бессмысленно руки раскинув,
          <w:br/>
          с причитаньями ищет
          <w:br/>
                буренку свою на лугу.
          <w:br/>
          Мы сжигали иконы свои.
          <w:br/>
                Мы не верили собственным книгам.
          <w:br/>
          Мы умели сражаться лишь с пришлой бедой.
          <w:br/>
          Неужели не выжили мы
          <w:br/>
                лишь под собственным игом,
          <w:br/>
          сами став для себя
          <w:br/>
                хуже, чем чужеземной ордой?
          <w:br/>
          Неужели нам жить суждено
          <w:br/>
                то в маниловском, молью побитом халате,
          <w:br/>
          то в тулупчике заячьем драном
          <w:br/>
                с плеча Пугача?
          <w:br/>
          Неужели припадочность —
          <w:br/>
                это и есть наш характер,
          <w:br/>
          то припадки гордыни,
          <w:br/>
                то самооплева —
          <w:br/>
                      и все сгоряча?
          <w:br/>
          Медный бунт, соляной и картофельный —
          <w:br/>
                это как сон безопасный.
          <w:br/>
          Бунт сплошной —
          <w:br/>
                вот что Кремль сотрясает сегодня,
          <w:br/>
                                  как будто прибой.
          <w:br/>
          Неужели единственный русский наш
          <w:br/>
                            выбор злосчастный —
          <w:br/>
          это или опричнина
          <w:br/>
                или разбой?
          <w:br/>
          Самозванство сплошное.
          <w:br/>
                Сплошные вокруг атаманы.
          <w:br/>
          Мы запутались,
          <w:br/>
                чьи имена и знамена несем,
          <w:br/>
          и такие туманы в башках на Руси,
          <w:br/>
                растуманы,
          <w:br/>
          что неправы все сразу,
          <w:br/>
                и все виноваты во всем.
          <w:br/>
          Мы в туманах таких
          <w:br/>
                по колено в крови набродились.
          <w:br/>
          Хватит, Боже, наказывать нас.
          <w:br/>
                Ты нас лучше прости,
          <w:br/>
                                  пожалей.
          <w:br/>
          Неужели мы вымерли?
          <w:br/>
                Или еще не родились?
          <w:br/>
          Мы рождаемся снова,
          <w:br/>
                а снова рождаться — еще тяжелей.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2021-11-10T18:55:30+03:00</dcterms:created>
  <dcterms:modified xsi:type="dcterms:W3CDTF">2021-11-10T18:55:30+03:00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