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Похвала уму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Безумие и разум равноценны,
          <w:br/>
          Как равноценны в мире свет и тьма.
          <w:br/>
          В них — два пути, пока мы в мире пленны,
          <w:br/>
          Пока замкнуты наши терема.
          <w:br/>
          <w:br/>
          И потому мне кажется желанной
          <w:br/>
          Различность и причудливость умов.
          <w:br/>
          Ум английский — и светлый и туманный,
          <w:br/>
          Как море вкруг несчетных островов.
          <w:br/>
          <w:br/>
          Бесстыдный ум француза, ум немецкий —
          <w:br/>
          Строительный, тяжелый и тупой,
          <w:br/>
          Ум русский — исступленно-молодецкий,
          <w:br/>
          Ум скандинавский — вещий и слепой.
          <w:br/>
          <w:br/>
          Испанский ум, как будто весь багряный,
          <w:br/>
          Горячий, как роскошный цвет гвоздик,
          <w:br/>
          Ум итальянский — сладкий, как обманы,
          <w:br/>
          Утонченный, как у мадонны лик.
          <w:br/>
          <w:br/>
          Как меч, как властный голос — ум латинский,
          <w:br/>
          Ум эллинский — язык полубогов,
          <w:br/>
          Индийский ум, кошмарно-исполинский,—
          <w:br/>
          Свод радуги, богатство всех тонов.
          <w:br/>
          <w:br/>
          Я вижу: волны мира многопенны,
          <w:br/>
          Я здесь стою на звонком берегу,
          <w:br/>
          И кто б ты ни был, Дух, пред кем мы пленны,
          <w:br/>
          Привет мой всем — и брату, и врагу.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2021-11-11T02:35:07+03:00</dcterms:created>
  <dcterms:modified xsi:type="dcterms:W3CDTF">2021-11-11T02:35:07+03:00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