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не подчиняться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не подчиняться?
          <w:br/>
          Почему не заблуждаться?
          <w:br/>
          Есть ли где закон чужой?
          <w:br/>
          И не я ли всё объемлю, —
          <w:br/>
          Небо, пламя, воду, землю,
          <w:br/>
          Созидающей душой?
          <w:br/>
          Наслажденья и мученья,
          <w:br/>
          Заблужденья и прозренья,
          <w:br/>
          Всё свершаю только я,
          <w:br/>
          Воздвигаю все стихии,
          <w:br/>
          Все уделы роковые,
          <w:br/>
          В самовольстве бытия.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2022-03-21T22:12:20+03:00</dcterms:created>
  <dcterms:modified xsi:type="dcterms:W3CDTF">2022-03-21T22:12:20+03:00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