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Почти 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былые дни и я пережидал
          <w:br/>
          холодный дождь под колоннадой Биржи.
          <w:br/>
          И полагал, что это - божий дар.
          <w:br/>
          И, может быть, не ошибался. Был же
          <w:br/>
          и я когда-то счастлив. Жил в плену
          <w:br/>
          у ангелов. Ходил на вурдалаков.
          <w:br/>
          Сбегавшую по лестнице одну
          <w:br/>
          красавицу в парадном, как Иаков,
          <w:br/>
          подстерегал.
          <w:br/>
                       Куда-то навсегда
          <w:br/>
          ушло все это. Спряталось. Однако,
          <w:br/>
          смотрю в окно и, написав "куда",
          <w:br/>
          не ставлю вопросительного знака.
          <w:br/>
          Теперь сентябрь. Передо мною - сад.
          <w:br/>
          Далекий гром закладывает уши.
          <w:br/>
          В густой листве налившиеся груши
          <w:br/>
          как мужеские признаки висят.
          <w:br/>
          И только ливень в дремлющий мой ум,
          <w:br/>
          как в кухню дальних родственников - скаред,
          <w:br/>
          мой слух об эту пору пропускает:
          <w:br/>
          не музыку еще, уже не шум.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2021-11-10T10:18:06+03:00</dcterms:created>
  <dcterms:modified xsi:type="dcterms:W3CDTF">2021-11-10T10:18:06+03:00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