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Поэза голубого вечера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ехали с тобою в бричке
          <w:br/>
          Широкою и столбовой.
          <w:br/>
          Порхали голубые птички,
          <w:br/>
          Был вечер сине-голубой.
          <w:br/>
          Из леса выбежала речка
          <w:br/>
          И спряталась, блеснув хвостом.
          <w:br/>
          О речка, речка-быстротечка!
          <w:br/>
          О призрак, выросший кустом!
          <w:br/>
          Плясали серые лисички
          <w:br/>
          На задних лапках pas de grace.
          <w:br/>
          Мы ехали с тобою в бричке
          <w:br/>
          И бредили, — который раз.
          <w:br/>
          Навстречу нам ни человека!
          <w:br/>
          Безлюдье мертвое и тишь.
          <w:br/>
          И только хата дровосека,
          <w:br/>
          Да разве ель, да разве мышь.
          <w:br/>
          Смотрю: глаза твои синеют,
          <w:br/>
          И бледный лик поголубел,
          <w:br/>
          И только губы весенеют —
          <w:br/>
          Затем, что я их алость пел…
          <w:br/>
          Не по желанью, — по привычке
          <w:br/>
          Нам надо двигаться с тобой,
          <w:br/>
          А потому мы ездим в бричке
          <w:br/>
          Проселочной и столбовой.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2022-03-22T09:51:30+03:00</dcterms:created>
  <dcterms:modified xsi:type="dcterms:W3CDTF">2022-03-22T09:51:30+03:00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