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Поэза лесной опушки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бродила на опушке леса, —
          <w:br/>
          Девушка без крови и без веса, —
          <w:br/>
          В синей с белым воротом матроске,
          <w:br/>
          С персиковым шарфом вкруг прически.
          <w:br/>
          Накорзинив рыжики и грузди,
          <w:br/>
          С тихим смехом, в чуть веселой грусти,
          <w:br/>
          Кушала лиловую чернику,
          <w:br/>
          Брал тебя туман в свою тунику.
          <w:br/>
          Так, от полдня вплоть до повечерья,
          <w:br/>
          Ты со взором, чуждым суеверья,
          <w:br/>
          На опушке леса проблуждала
          <w:br/>
          И меня глазами колдовала…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2022-03-22T09:51:46+03:00</dcterms:created>
  <dcterms:modified xsi:type="dcterms:W3CDTF">2022-03-22T09:51:46+03:00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