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барашках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дороге над морем, ясным утром весенним,
          <w:br/>
          В Духов день лучезарный — в молодой! в молодой! —
          <w:br/>
          Шли в сосновую рощу, дорогая, с тобой.
          <w:br/>
          Нежно нежилось море голубым сновиденьем,
          <w:br/>
          Вековою медузью, устрицевым томленьем, —
          <w:br/>
          Нежно нежилось море, упиваясь собой.
          <w:br/>
          Нам встречались то дачи, то блондинки-эстонки,
          <w:br/>
          Строголицые девы с жуткой старью в глазах.
          <w:br/>
          И барашки в пятнашки не играли в волнах,
          <w:br/>
          А резвились на воле, так ажурны и тонки,
          <w:br/>
          Как рожденные в море… Отчего, — ах! — ребенки
          <w:br/>
          Не родятся барашковыми в городах?…
          <w:br/>
          Оттого, что там город. Оттого, что здесь поле.
          <w:br/>
          Оттого, что здесь море. Оттого, что здесь свет.
          <w:br/>
          Ах, вы очень культурны, но души-то в вас нет:
          <w:br/>
          Вы не знаете горя, вы не знаете боли,
          <w:br/>
          Что в столице лишились этой шири и воли,
          <w:br/>
          Что подснежник мудрее… чем университет!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2022-03-25T10:16:45+03:00</dcterms:created>
  <dcterms:modified xsi:type="dcterms:W3CDTF">2022-03-25T10:16:45+03:00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