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отчаянья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ничего не знаю, я ни во что не верю,
          <w:br/>
          Больше не вижу в жизни светлых ее сторон.
          <w:br/>
          Я подхожу сторожко к ближнему, точно к зверю.
          <w:br/>
          Мне ничего не нужно. Скучно. Я утомлен.
          <w:br/>
          Кто-то кого-то режет, кто-то кого-то душит.
          <w:br/>
          Всюду одна нажива, жульничество и ложь.
          <w:br/>
          Ах, не смотрели б очи! ах, не слыхали б уши!
          <w:br/>
          Лермонтов! ты ль не прав был: «Чем этот мир хорош?»
          <w:br/>
          Мысль, даже мысль продажна. Даже любовь корыстна.
          <w:br/>
          Нет воплотимой грезы. Все мишура, все прах.
          <w:br/>
          В жизни не вижу счастья, в жизни не вижу смысла.
          <w:br/>
          Я ощущаю ужас. Я постигаю страх.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2022-03-22T11:26:29+03:00</dcterms:created>
  <dcterms:modified xsi:type="dcterms:W3CDTF">2022-03-22T11:26:29+03:00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