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Люби, люби камен, кури им фимиам!
          <w:br/>
           Лишь ими жизнь красна, лишь ими милы нам
          <w:br/>
           Панорма небеса, Фетиды блеск неверный,
          <w:br/>
           И виноградники богатого Фалерна,
          <w:br/>
           И розы Пестума, и в раскаленный день
          <w:br/>
           Бландузия кристалл, и мир его прохлады,
          <w:br/>
           И Рима древнего священные громады,
          <w:br/>
           И утром ранний дым сабинских деревень.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2022-04-21T22:57:08+03:00</dcterms:created>
  <dcterms:modified xsi:type="dcterms:W3CDTF">2022-04-21T22:57:08+03:00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