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 не позабыта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Поэзия не позабыта,
          <w:br/>
           Хотя в кастальскую струю
          <w:br/>
           Не окунает конь копыта,—
          <w:br/>
           Он ест овес свой деловито
          <w:br/>
           У самой бездны на краю.
          <w:br/>
           И на прогулке и в бою
          <w:br/>
           Поэзия не позабыта,
          <w:br/>
           Она не порожденье быта —
          <w:br/>
           Прикосновенье к бытию.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2022-04-22T02:26:33+03:00</dcterms:created>
  <dcterms:modified xsi:type="dcterms:W3CDTF">2022-04-22T02:26:33+03:00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