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Поэзоконцерт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свой алтарь воздвигли боги,
          <w:br/>
          Не место призракам земли!
          <w:br/>
          Мирра Лохвицкая
          <w:br/>
          <w:br/>
          В Академии Поэзии — в озерзамке беломраморном —
          <w:br/>
          Ежегодно мая первого фиолетовый концерт,
          <w:br/>
          Посвященный вешним сумеркам, посвященный девам траурным…
          <w:br/>
          Тут — газеллы и рапсодии, тут — и глина, и мольберт.
          <w:br/>
          Офиалчен и олилиен озерзамок Мирры Лохвицкой.
          <w:br/>
          Лиловеют разнотонами станы тонких поэтесс,
          <w:br/>
          Не доносятся по озеру шумы города и вздох людской,
          <w:br/>
          Оттого, что груди женские — тут не груди, а дюшесс…
          <w:br/>
          Наполняется поэтами безбородыми, безусыми,
          <w:br/>
          Музыкально говорящими и поющими Любовь.
          <w:br/>
          Золот гордый замок строфами, золот девушками русыми,
          <w:br/>
          Золот юным вдохновением и отсутствием рабов!
          <w:br/>
          Гости ходят кулуарами, возлежат на софном бархате,
          <w:br/>
          Пьют вино, вдыхают лилии, цепят звенья пахитос…
          <w:br/>
          Проклинайте, люди трезвые! Громче, злей, вороны, каркайте! —
          <w:br/>
          Я, как ректор Академии, пью за озерзамок тост!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2022-03-25T11:03:44+03:00</dcterms:created>
  <dcterms:modified xsi:type="dcterms:W3CDTF">2022-03-25T11:03:44+03:00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