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Поэзошпилька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говоришь: Татьяна Гремина
          <w:br/>
          Совсем неправильно овсемена
          <w:br/>
          Как чудо девичьей души:
          <w:br/>
          Провинциалочке, как водится,
          <w:br/>
          Онегин по душе приходится
          <w:br/>
          Средь Митрофанушек в глуши.
          <w:br/>
          Однако же, став дамой светскою,
          <w:br/>
          Она — с душой ореха грецкого! —
          <w:br/>
          Его отвергла для того,
          <w:br/>
          Чтоб отомстить ему за прошлое
          <w:br/>
          И выставить причину пошлую
          <w:br/>
          Как… честь супруга своего.
          <w:br/>
          Любовью сердца не онегена
          <w:br/>
          И не любя совсем Онегина,
          <w:br/>
          Довольна партией своей.
          <w:br/>
          Да, Танечка, до брака — Ларина,
          <w:br/>
          Довольно скверно переварена
          <w:br/>
          Мозгами наших матерей…
          <w:br/>
          Смешно бы обвинять Евгения
          <w:br/>
          За нежное его презрение
          <w:br/>
          К причудам девочки-дичка.
          <w:br/>
          Лишь Таня сделалась Татьяною, —
          <w:br/>
          Он вспыхнул всей душою рьяною,
          <w:br/>
          Но лицемерно, свысока.
          <w:br/>
          Ответила княгиня Гремина,
          <w:br/>
          Та, кто в мечту страны овсемена:
          <w:br/>
          — Другому буду век верна.
          <w:br/>
          Как это холодно и каменно!
          <w:br/>
          Любовь воскликнула бы пламенно:
          <w:br/>
          «Я рада, что тебе нужна!»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2022-03-25T10:50:40+03:00</dcterms:created>
  <dcterms:modified xsi:type="dcterms:W3CDTF">2022-03-25T10:50:40+03:00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