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без героя (отрывок)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святки кострами согреты,
          <w:br/>
          И валились с мостов кареты,
          <w:br/>
          И весь траурный город плыл
          <w:br/>
          По неведомому назначенью,
          <w:br/>
          По Неве иль против теченья,-
          <w:br/>
          Только прочь от своих могил.
          <w:br/>
          На Галерной чернела арка,
          <w:br/>
          В Летнем тонко пела флюгарка,
          <w:br/>
          И серебряный месяц ярко
          <w:br/>
          Над серебряным веком стыл.
          <w:br/>
          Оттого, что по всем дорогам,
          <w:br/>
          Оттого, что ко всем порогам
          <w:br/>
          Приближалась медленно тень,
          <w:br/>
          Ветер рвал со стены афиши,
          <w:br/>
          Дым плясал вприсядку на крыше
          <w:br/>
          И кладбищем пахла сирень.
          <w:br/>
          И царицей Авдотьей заклятый,
          <w:br/>
          Достоевский и бесноватый
          <w:br/>
          Город в свой уходил туман,
          <w:br/>
          И выглядывал вновь из мрака
          <w:br/>
          Старый питерщик и гуляка,
          <w:br/>
          Как пред казнью бил барабан...
          <w:br/>
          И всегда в духоте морозной,
          <w:br/>
          Предвоенной, блудной и грозной,
          <w:br/>
          Жил какой-то будущий гул...
          <w:br/>
          Но тогда он был слышен глуше,
          <w:br/>
          Он почти не тревожил души
          <w:br/>
          И в сугробах невских тонул.
          <w:br/>
          Словно в зеркале страшной ночи,
          <w:br/>
          И беснуется и не хочет
          <w:br/>
          Узнавать себя человек,-
          <w:br/>
          А по набережной легендарной
          <w:br/>
          Приближался не календарный -
          <w:br/>
          Настоящий Двадцатый 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2021-11-11T15:40:37+03:00</dcterms:created>
  <dcterms:modified xsi:type="dcterms:W3CDTF">2021-11-11T15:40:37+03:00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