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Он, сам себя сравнивший с конским глазом,
          <w:br/>
          Косится, смотрит, видит, узнает,
          <w:br/>
          И вот уже расплавленным алмазом
          <w:br/>
          Сияют лужи, изнывает лед.
          <w:br/>
          <w:br/>
          В лиловой мгле покоятся задворки,
          <w:br/>
          Платформы, бревна, листья, облака.
          <w:br/>
          Свист паровоза, хруст арбузной корки,
          <w:br/>
          В душистой лайке робкая рука.
          <w:br/>
          <w:br/>
          Звенит, гремит, скрежещет, бьет прибоем
          <w:br/>
          И вдруг притихнет,- это значит, он
          <w:br/>
          Пугливо пробирается по хвоям,
          <w:br/>
          Чтоб не спугнуть пространства чуткий сон.
          <w:br/>
          <w:br/>
          И это значит, он считает зерна
          <w:br/>
          В пустых колосьях, это значит, он
          <w:br/>
          К плите дарьяльской, проклятой и черной,
          <w:br/>
          Опять пришел с каких-то похорон.
          <w:br/>
          <w:br/>
          И снова жжет московская истома,
          <w:br/>
          Звенит вдали смертельный бубенец...
          <w:br/>
          Кто заблудился в двух шагах от дома,
          <w:br/>
          Где снег по пояс и всему конец?
          <w:br/>
          <w:br/>
          За то, что дым сравнил с Лаокооном,
          <w:br/>
          Кладбищенский воспел чертополох,
          <w:br/>
          За то, что мир наполнил новым звоном
          <w:br/>
          В пространстве новом отраженных строф,-
          <w:br/>
          <w:br/>
          Он награжден каким-то вечным детством,
          <w:br/>
          Той щедростью и зоркостью светил,
          <w:br/>
          И вся земля была его наследством,
          <w:br/>
          А он ее со всеми разделил.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2021-11-10T21:00:39+03:00</dcterms:created>
  <dcterms:modified xsi:type="dcterms:W3CDTF">2021-11-10T21:00:39+03:00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