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поэт, кто слов пророка
          <w:br/>
          Не желает заучить,
          <w:br/>
          Кто язвительно порока
          <w:br/>
          Не умеет обличить.
          <w:br/>
          <w:br/>
          Не поэт, кто сам боится,
          <w:br/>
          Чтобы сильных уязвить,
          <w:br/>
          Кто победою гордится,
          <w:br/>
          Может слабых устрашить.
          <w:br/>
          <w:br/>
          Не поэт и кто имеет
          <w:br/>
          К людям разную любовь,
          <w:br/>
          Кто за правду не умеет
          <w:br/>
          Проливать с врагами кровь.
          <w:br/>
          <w:br/>
          Тот поэт, врагов кто губит,
          <w:br/>
          Чья родная правда — мать,
          <w:br/>
          Кто людей как братьев любит
          <w:br/>
          И готов за них страдать.
          <w:br/>
          <w:br/>
          Он все сделает свободно,
          <w:br/>
          Что другие не могли.
          <w:br/>
          Он поэт, поэт народный,
          <w:br/>
          Он поэт родной земли!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2021-11-10T10:39:09+03:00</dcterms:created>
  <dcterms:modified xsi:type="dcterms:W3CDTF">2021-11-10T10:39:09+03:00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