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 рабочий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Орут поэту:
          <w:br/>
          «Посмотреть бы тебя у токарного станка.
          <w:br/>
          А что стихи?
          <w:br/>
          Пустое это!
          <w:br/>
          Небось работать — кишка тонка».
          <w:br/>
          Может быть,
          <w:br/>
          нам
          <w:br/>
          труд
          <w:br/>
          всяких занятий роднее.
          <w:br/>
          Я тоже фабрика.
          <w:br/>
          А если без труб,
          <w:br/>
          то, может,
          <w:br/>
          мне
          <w:br/>
          без труб труднее.
          <w:br/>
          Знаю —
          <w:br/>
          не любите праздных фраз вы.
          <w:br/>
          Рубите дуб — работать дабы.
          <w:br/>
          А мы
          <w:br/>
          не деревообделочники разве?
          <w:br/>
          Голов людских обделываем дубы.
          <w:br/>
          Конечно,
          <w:br/>
          почтенная вещь — рыбачить.
          <w:br/>
          Вытащить сеть.
          <w:br/>
          В сетях осетры б!
          <w:br/>
          Но труд поэтов — почтенный паче —
          <w:br/>
          людей живых ловить, а не рыб.
          <w:br/>
          Огромный труд — гореть над горном,
          <w:br/>
          железа шипящие класть в закал.
          <w:br/>
          Но кто же
          <w:br/>
          в безделье бросит укор нам?
          <w:br/>
          Мозги шлифуем рашпилем языка.
          <w:br/>
          Кто выше — поэт
          <w:br/>
          или техник,
          <w:br/>
          который
          <w:br/>
          ведет людей к вещественной выгоде?
          <w:br/>
          Оба.
          <w:br/>
          Сердца — такие ж моторы.
          <w:br/>
          Душа — такой же хитрый двигатель.
          <w:br/>
          Мы равные.
          <w:br/>
          Товарищи в рабочей массе.
          <w:br/>
          Пролетарии тела и духа.
          <w:br/>
          Лишь вместе
          <w:br/>
          вселенную мы разукрасим
          <w:br/>
          и маршами пустим ухать.
          <w:br/>
          Отгородимся от бурь словесных молом.
          <w:br/>
          К делу!
          <w:br/>
          Работа жива и нова.
          <w:br/>
          А праздных ораторов —
          <w:br/>
          на мельницу!
          <w:br/>
          К мукомолам!
          <w:br/>
          Водой речей вертеть жернова.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2021-11-11T12:09:07+03:00</dcterms:created>
  <dcterms:modified xsi:type="dcterms:W3CDTF">2021-11-11T12:09:07+03:00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