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Предвоскресенье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восток, туда, к горам Урала,
          <w:br/>
          Разбросалась странная страна,
          <w:br/>
          Что не раз, казалось, умирала,
          <w:br/>
          Как любовь, как солнце, как весна.
          <w:br/>
          И когда народ смолкал сурово
          <w:br/>
          И, осиротелый, слеп от слез,
          <w:br/>
          Божьей волей воскресала снова, —
          <w:br/>
          Как весна, как солнце, как Христос!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2022-03-22T10:30:17+03:00</dcterms:created>
  <dcterms:modified xsi:type="dcterms:W3CDTF">2022-03-22T10:30:17+03:00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