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Предостерегающая поэза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Художники! бойтесь «мещанок»:
          <w:br/>
          Они обездарят ваш дар
          <w:br/>
          Своею врожденною сонью,
          <w:br/>
          Своим организмом шарманок;
          <w:br/>
          Они запесочат пожар
          <w:br/>
          В душе, где закон — Беззаконье.
          <w:br/>
          Страшитесь и дев апатичных,
          <w:br/>
          С улыбкой безлучно-стальной,
          <w:br/>
          С лицом, постоянным как мрамор:
          <w:br/>
          Их лики, из псевдо-античных,
          <w:br/>
          Душе вашей бально-больной
          <w:br/>
          Грозят безпросыпным кошмаром.
          <w:br/>
          Они не прощают ошибок,
          <w:br/>
          Они презирают порыв,
          <w:br/>
          Считают его неприличьем,
          <w:br/>
          «Явленьем дурного пошиба»:
          <w:br/>
          А гений — в глазах их — нарыв,
          <w:br/>
          Наполненный гнойным величьем!..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2022-03-22T09:57:09+03:00</dcterms:created>
  <dcterms:modified xsi:type="dcterms:W3CDTF">2022-03-22T09:57:09+03:00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