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Предсказание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Видел я тот венец златокованый…
          <w:br/>
          Не завидуй такому венцу!
          <w:br/>
          Оттого, что и сам он ворованный,
          <w:br/>
          И тебе он совсем не к лицу.
          <w:br/>
          Туго согнутой веткой терновою
          <w:br/>
          Мой венец на тебе заблестит.
          <w:br/>
          Ничего, что росою багровою
          <w:br/>
          Он изнеженный лоб освежит.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2022-03-17T20:16:33+03:00</dcterms:created>
  <dcterms:modified xsi:type="dcterms:W3CDTF">2022-03-17T20:16:33+03:00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