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 эта ночь с ее красой печальной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 эта ночь с ее красой печальной,
          <w:br/>
           С ее мечтательным, болезненным лицом.
          <w:br/>
           О, если б жизнь цвела, как этот отблеск дальний
          <w:br/>
           Померкнувшей зари на небе голубом!
          <w:br/>
           О, если б дум моих неверное теченье,
          <w:br/>
           Как эти облака, стремились вглубь небес:
          <w:br/>
           Какое б подарил тебе я вдохновенье,
          <w:br/>
           Какой бы мир открыл, мир красок и чудес!
          <w:br/>
           Но жизнь моя темна, и дума безотрадна;
          <w:br/>
           Как облетелый сад, пуста моя душа,
          <w:br/>
           И ходит ветер в нем стремительно и жадно,
          <w:br/>
           И гнет вершины лип, порывисто дыша.
          <w:br/>
           Я не пущу тебя в мой сад осиротелый, —
          <w:br/>
           Там осень, там туман, а здесь перед тобой
          <w:br/>
           Сияние весны и этот отблеск белый
          <w:br/>
           Лазури голубой.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2022-04-21T14:04:56+03:00</dcterms:created>
  <dcterms:modified xsi:type="dcterms:W3CDTF">2022-04-21T14:04:56+03:00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