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Прекрасно быть безумным, ужасно сумасшедшим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Прекрасно быть безумным, ужасно сумасшедшим,
          <w:br/>
          Одно — в Раю быть светлом, другое — в Ад нисшедшим.
          <w:br/>
          О, грозное возмездье минутных заблуждений:
          <w:br/>
          Быть в царстве темных духов, кричащих привидений.
          <w:br/>
          Отверженные лики чудовищных созданий
          <w:br/>
          Страшней, чем то, что страшно, страшнее всех страданий.
          <w:br/>
          Сознание, что Время упало и не встанет,
          <w:br/>
          Сжимает мертвой петлей, и ранит сердце, ранит.
          <w:br/>
          И нет конца мученьям, и все кругом отвратно.
          <w:br/>
          О, ужас приговора: «Навеки! Безвозвратно!»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2022-03-25T09:38:40+03:00</dcterms:created>
  <dcterms:modified xsi:type="dcterms:W3CDTF">2022-03-25T09:38:40+03:00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