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Преложение псалма 145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Хвалу всевышнему владыке
          <w:br/>
          Потщися, дух мой, воссылать;
          <w:br/>
          Я буду петь в гремящем лике
          <w:br/>
          О нем, пока могу дыхать.
          <w:br/>
          <w:br/>
          Никто не уповай вовеки
          <w:br/>
          На тщетну власть Князей земных:
          <w:br/>
          Их те ж родили человеки,
          <w:br/>
          И нет спасения от них.
          <w:br/>
          <w:br/>
          Когда с душею разлучатся
          <w:br/>
          И тленна плоть их в прах падет,
          <w:br/>
          Высоки мысли разрушатся,
          <w:br/>
          И гордость их и власть минет.
          <w:br/>
          <w:br/>
          Блажен тот, кто себя вручает
          <w:br/>
          Всесильному во всех делах
          <w:br/>
          И токмо в помощь призывает
          <w:br/>
          Живущего на небесах,
          <w:br/>
          <w:br/>
          Несчетно многими звездами
          <w:br/>
          Наполнившего высоту
          <w:br/>
          И непостижными делами
          <w:br/>
          Земли и моря широту,
          <w:br/>
          <w:br/>
          Творящего на сильных нищу
          <w:br/>
          По истине в обидах суд,
          <w:br/>
          Дающего голодным пищу,
          <w:br/>
          Когда к нему возопиют.
          <w:br/>
          <w:br/>
          Господь оковы разрешает
          <w:br/>
          И умудряет он слепцов,
          <w:br/>
          Господь упадших возвышает
          <w:br/>
          И любит праведных рабов.
          <w:br/>
          <w:br/>
          Господь пришельцев сохраняет
          <w:br/>
          И вдов приемлет и сирот.
          <w:br/>
          Он грешных дерзкий путь скончает.
          <w:br/>
          В Сионе будет в род и род.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2022-03-19T16:32:40+03:00</dcterms:created>
  <dcterms:modified xsi:type="dcterms:W3CDTF">2022-03-19T16:32:40+03:00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