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Преложение псалма 14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Господи, кто обитает
          <w:br/>
          В светлом доме выше звезд?
          <w:br/>
          Кто с тобою населяет
          <w:br/>
          Верьх священный горних мест?
          <w:br/>
          <w:br/>
          Тот, кто ходит непорочно,
          <w:br/>
          Правду завсегда хранит
          <w:br/>
          И нелестным сердцем точно,
          <w:br/>
          Как устами, говорит;
          <w:br/>
          <w:br/>
          Кто языком льстить не знает,
          <w:br/>
          Ближним не наносит бед,
          <w:br/>
          Хитрых сетей не сплетает,
          <w:br/>
          Чтобы в них увяз сосед;
          <w:br/>
          <w:br/>
          Презирает всех лукавых,
          <w:br/>
          Хвалит вышнего рабов
          <w:br/>
          И пред ним душею правых
          <w:br/>
          Держится присяжных слов;
          <w:br/>
          <w:br/>
          В лихву дать сребро стыдится,
          <w:br/>
          Мзды с невинных не берет.
          <w:br/>
          Кто так жить на свете тщится,
          <w:br/>
          Тот вовеки не падет.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2022-03-21T13:52:31+03:00</dcterms:created>
  <dcterms:modified xsi:type="dcterms:W3CDTF">2022-03-21T13:52:31+03:00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