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непосылке поэмы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Приморские порывы ветра,
          <w:br/>
          И дом, в котором не живем,
          <w:br/>
          И тень заветнейшего кедра
          <w:br/>
          Перед запретнейшим окном…
          <w:br/>
          На свете кто-то есть, кому бы
          <w:br/>
          Послать все эти строки. Что ж!
          <w:br/>
          Пусть горько улыбнутся губы,
          <w:br/>
          А сердце снова тронет дрожь.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2022-03-19T19:43:35+03:00</dcterms:created>
  <dcterms:modified xsi:type="dcterms:W3CDTF">2022-03-19T19:43:35+03:00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