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посещении богатой усадьбы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лорд показывает всем
          <w:br/>
           Прекрасные владенья…
          <w:br/>
          <w:br/>
          Так евнух знает свой гарем,
          <w:br/>
           Не зная наслажденья.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2022-04-22T15:46:20+03:00</dcterms:created>
  <dcterms:modified xsi:type="dcterms:W3CDTF">2022-04-22T15:46:20+03:00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