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посылке Рафаэлевой Мадонны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Окружи счастием счастья достойную,
          <w:br/>
           Дай ей сопутников, полных внимания;
          <w:br/>
           Молодость светлую, старость спокойную,
          <w:br/>
           Сердцу незлобному мир упования!
          <w:br/>
          <w:br/>
          <em>М. Лермонтов</em>
          <w:br/>
          <w:br/>
          В часы тяжелых дум, в часы разуверенья,
          <w:br/>
           Когда находим жизнь мы скучной и пустой
          <w:br/>
           И дух слабеет наш под бременем сомненья,
          <w:br/>
           Нам нужен образец терпения святой.
          <w:br/>
          <w:br/>
          А если те часы печали неизбежны
          <w:br/>
           И суждено вам их в грядущем испытать,
          <w:br/>
           Быть может, этот лик, спокойный, безмятежный,
          <w:br/>
           Вам возвратит тогда и мир и благодать!
          <w:br/>
          <w:br/>
          Вы обретете вновь всю силу упованья,
          <w:br/>
           И теплую мольбу произнесут уста,
          <w:br/>
           Когда предстанет вам Рафаэля созданье,
          <w:br/>
           Мадонна чистая, обнявшая Христа!
          <w:br/>
          <w:br/>
          Не гасла вера в ней и сердце не роптало,
          <w:br/>
           Но к небу мысль всегда была устремлена;
          <w:br/>
           О, будьте же и вы — что б вас ни ожидало —
          <w:br/>
           Исполнены любви и веры, как она!
          <w:br/>
          <w:br/>
          Да не смущает вас душевная тревога;
          <w:br/>
           Да не утратите средь жизненного зла,
          <w:br/>
           Как не утратила святая матерь бога,
          <w:br/>
           Вы сердца чистоты и ясности чела.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2022-04-22T12:11:05+03:00</dcterms:created>
  <dcterms:modified xsi:type="dcterms:W3CDTF">2022-04-22T12:11:05+03:00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