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Приветствие 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мой брат новорождённый,
          <w:br/>
           С улыбкой строю лирный глас,
          <w:br/>
           С тобой, малютка мой любезный,
          <w:br/>
           Для всех блестнул веселья час.
          <w:br/>
           Расти счастливо, брат мой милый,
          <w:br/>
           Под кровом вышнего творца,
          <w:br/>
           На груди маменьки родимой,
          <w:br/>
           В обьятьях женского отца.
          <w:br/>
           Будь добр, чувствителен душою,
          <w:br/>
           Велик и знатен простотою;
          <w:br/>
           Когда же опытной ногою
          <w:br/>
           На сцену света ты взойдёшь,
          <w:br/>
           Любимцем ли слепой фортуны
          <w:br/>
           Или, как я, полюбишь струны? —
          <w:br/>
           Иль посох бедный понесёшь?
          <w:br/>
           В чинах, советую, пред бедным
          <w:br/>
           Богатством, славой не гордись,
          <w:br/>
           Но с ним что есть (чем бог послал) последним,
          <w:br/>
           Как с братом р’одным, поделись.
          <w:br/>
           Когда ж, униженный судьбою (унижен будучи судьбою),
          <w:br/>
           Ты будешь с посохом одним
          <w:br/>
           (Довольствуйся куском одним),
          <w:br/>
           Будь терпелив и твёрд душою
          <w:br/>
           И в горе, с десткой простотою,
          <w:br/>
           Пой песни бедствиям своим,
          <w:br/>
           Пой песни, скуку разгоняя,
          <w:br/>
           Добро и мудрость прославляя,
          <w:br/>
           Люби творца, своих владык
          <w:br/>
           И будь в ничтожестве велик.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2022-04-22T13:33:12+03:00</dcterms:created>
  <dcterms:modified xsi:type="dcterms:W3CDTF">2022-04-22T13:33:12+03:00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