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Приехавшей из Африки девчушке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Приехавшей из Африки девчушке
          <w:br/>
          Советский мальчуган показывал игрушки.
          <w:br/>
          Их было много – разных, заводных,
          <w:br/>
          И самолет был тоже среди них.
          <w:br/>
          Так, с незнакомой девочкой играя,
          <w:br/>
          Малыш взял в руки этот самолет,
          <w:br/>
          И, летчиком себя воображая,
          <w:br/>
          Изобразил по комнате полет.
          <w:br/>
          Но девочка, что до сих пор молчала,
          <w:br/>
          Упала на пол вдруг и что-то закричала.
          <w:br/>
          И голову ручонками прикрыв,
          <w:br/>
          Лежала так, боясь услышать взрыв.
          <w:br/>
          Нет, девочка при этом не играла,
          <w:br/>
          Она играть в такое не могла,
          <w:br/>
          Она уже под бомбами была
          <w:br/>
          И слишком рано детство потеряла.
          <w:br/>
          … Над облаками, развернувшись круто,
          <w:br/>
          Заученно держа в руках штурвал,
          <w:br/>
          Пилот-убийца в небе над Бейрутом
          <w:br/>
          Пустил ракету на жилой квартал.
          <w:br/>
          И эта беспощадная ракета,
          <w:br/>
          Одна из многих пущенных ракет,
          <w:br/>
          Убила гениального поэта,
          <w:br/>
          Который прожил только восемь лет.
          <w:br/>
          Война, известно, жертв не выбирает,
          <w:br/>
          И без пощады, руша и губя,
          <w:br/>
          В ее огне и гении сгорают,
          <w:br/>
          Еще не проявившие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2022-03-19T08:55:10+03:00</dcterms:created>
  <dcterms:modified xsi:type="dcterms:W3CDTF">2022-03-19T08:55:10+03:00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