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Признаёшь превосходство других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Признаёшь превосходство других, значит — муж,
          <w:br/>
           Коль хозяин в поступках своих, значит — муж.
          <w:br/>
           Чести нет в униженье того, кто повержен,
          <w:br/>
           Добр к упавшим в несчастии их, значит — муж!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2022-04-22T23:48:59+03:00</dcterms:created>
  <dcterms:modified xsi:type="dcterms:W3CDTF">2022-04-22T23:48:59+03:00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