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"Примите новую тетрадь..."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Примите новую тетрадь,
          <w:br/>
          Вы, юноши, и вы, девицы, —
          <w:br/>
          Не веселее ль вам читать
          <w:br/>
          Игривой музы небылицы,
          <w:br/>
          Чем пиндарических похвал
          <w:br/>
          Высокопарные страницы —
          <w:br/>
          Иль усыпительный журнал,
          <w:br/>
          Который был когда-то в моде,
          <w:br/>
          А нынче так тяжел и груб,
          <w:br/>
          Который вопреки природе
          <w:br/>
          Быть хочет зол, и только глуп.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2021-11-10T16:18:42+03:00</dcterms:created>
  <dcterms:modified xsi:type="dcterms:W3CDTF">2021-11-10T16:18:42+03:00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